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78F3AB1D" w:rsidR="00334071" w:rsidRPr="00E47F4E" w:rsidRDefault="00AD76B7" w:rsidP="007C6C30">
            <w:pPr>
              <w:snapToGrid w:val="0"/>
              <w:rPr>
                <w:rFonts w:ascii="Arial" w:hAnsi="Arial" w:cs="Arial"/>
                <w:b/>
                <w:bCs/>
              </w:rPr>
            </w:pPr>
            <w:r w:rsidRPr="00E47F4E">
              <w:rPr>
                <w:rFonts w:ascii="Arial" w:hAnsi="Arial" w:cs="Arial"/>
                <w:b/>
                <w:bCs/>
              </w:rPr>
              <w:t xml:space="preserve"> Dirección </w:t>
            </w:r>
            <w:r w:rsidR="007E50BD">
              <w:rPr>
                <w:rFonts w:ascii="Arial" w:hAnsi="Arial" w:cs="Arial"/>
                <w:b/>
                <w:bCs/>
              </w:rPr>
              <w:t>Administrativa</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7B0D71E4" w:rsidR="00334071" w:rsidRPr="00DA2AB3" w:rsidRDefault="00C83DB3" w:rsidP="003B61CB">
            <w:pPr>
              <w:suppressAutoHyphens w:val="0"/>
              <w:rPr>
                <w:rFonts w:ascii="Arial" w:hAnsi="Arial" w:cs="Arial"/>
              </w:rPr>
            </w:pPr>
            <w:r>
              <w:rPr>
                <w:rFonts w:ascii="Arial" w:hAnsi="Arial" w:cs="Arial"/>
              </w:rPr>
              <w:t xml:space="preserve">Gestión </w:t>
            </w:r>
            <w:r w:rsidR="007E50BD">
              <w:rPr>
                <w:rFonts w:ascii="Arial" w:hAnsi="Arial" w:cs="Arial"/>
              </w:rPr>
              <w:t>Administrativa</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02ADB0CC" w:rsidR="00334071" w:rsidRPr="00DA2AB3" w:rsidRDefault="007E50BD" w:rsidP="003B61CB">
            <w:pPr>
              <w:suppressAutoHyphens w:val="0"/>
              <w:rPr>
                <w:rFonts w:ascii="Arial" w:hAnsi="Arial" w:cs="Arial"/>
              </w:rPr>
            </w:pPr>
            <w:r w:rsidRPr="007E50BD">
              <w:rPr>
                <w:rFonts w:ascii="Arial" w:hAnsi="Arial" w:cs="Arial"/>
              </w:rPr>
              <w:t>GAD-CA-001</w:t>
            </w:r>
          </w:p>
        </w:tc>
      </w:tr>
      <w:tr w:rsidR="00D224A4"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D224A4" w:rsidRPr="00DA2AB3" w:rsidRDefault="00D224A4" w:rsidP="00D224A4">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4D3C8AAB" w14:textId="39D867D2" w:rsidR="00D224A4" w:rsidRPr="00DA2AB3" w:rsidRDefault="0099546F" w:rsidP="004818A4">
            <w:pPr>
              <w:rPr>
                <w:rFonts w:ascii="Arial" w:hAnsi="Arial" w:cs="Arial"/>
              </w:rPr>
            </w:pPr>
            <w:r w:rsidRPr="0099546F">
              <w:rPr>
                <w:rFonts w:ascii="Arial" w:hAnsi="Arial" w:cs="Arial"/>
              </w:rPr>
              <w:t xml:space="preserve">Organización Archivos </w:t>
            </w:r>
            <w:r>
              <w:rPr>
                <w:rFonts w:ascii="Arial" w:hAnsi="Arial" w:cs="Arial"/>
              </w:rPr>
              <w:t>d</w:t>
            </w:r>
            <w:r w:rsidRPr="0099546F">
              <w:rPr>
                <w:rFonts w:ascii="Arial" w:hAnsi="Arial" w:cs="Arial"/>
              </w:rPr>
              <w:t xml:space="preserve">e Gestión </w:t>
            </w:r>
            <w:r>
              <w:rPr>
                <w:rFonts w:ascii="Arial" w:hAnsi="Arial" w:cs="Arial"/>
              </w:rPr>
              <w:t>y</w:t>
            </w:r>
            <w:r w:rsidRPr="0099546F">
              <w:rPr>
                <w:rFonts w:ascii="Arial" w:hAnsi="Arial" w:cs="Arial"/>
              </w:rPr>
              <w:t xml:space="preserve"> Transferencia Documental Primaria</w:t>
            </w: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2E03B1A1" w14:textId="59250F3B" w:rsidR="00D224A4" w:rsidRDefault="00C94501" w:rsidP="00D224A4">
            <w:pPr>
              <w:snapToGrid w:val="0"/>
              <w:rPr>
                <w:rFonts w:ascii="Arial" w:hAnsi="Arial" w:cs="Arial"/>
              </w:rPr>
            </w:pPr>
            <w:r w:rsidRPr="00C94501">
              <w:rPr>
                <w:rFonts w:ascii="Arial" w:hAnsi="Arial" w:cs="Arial"/>
              </w:rPr>
              <w:t>GAD-PD-</w:t>
            </w:r>
            <w:r w:rsidR="0099546F">
              <w:rPr>
                <w:rFonts w:ascii="Arial" w:hAnsi="Arial" w:cs="Arial"/>
              </w:rPr>
              <w:t>029</w:t>
            </w:r>
          </w:p>
          <w:p w14:paraId="7D8E5B60" w14:textId="23D29B55" w:rsidR="00D224A4" w:rsidRPr="00DA2AB3" w:rsidRDefault="00D224A4" w:rsidP="00D224A4">
            <w:pPr>
              <w:snapToGrid w:val="0"/>
              <w:rPr>
                <w:rFonts w:ascii="Arial" w:hAnsi="Arial" w:cs="Arial"/>
              </w:rPr>
            </w:pPr>
          </w:p>
        </w:tc>
      </w:tr>
      <w:tr w:rsidR="00D224A4"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D224A4" w:rsidRPr="00DA2AB3" w:rsidRDefault="00D224A4" w:rsidP="00D224A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2129913A" w:rsidR="00D224A4" w:rsidRPr="00DA2AB3" w:rsidRDefault="00772563" w:rsidP="00D224A4">
            <w:pPr>
              <w:snapToGrid w:val="0"/>
              <w:rPr>
                <w:rFonts w:ascii="Arial" w:hAnsi="Arial" w:cs="Arial"/>
              </w:rPr>
            </w:pPr>
            <w:r w:rsidRPr="00772563">
              <w:rPr>
                <w:rFonts w:ascii="Arial" w:hAnsi="Arial" w:cs="Arial"/>
              </w:rPr>
              <w:t>INSTRUMENTOS ARCHIVÍSTICOS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D224A4" w:rsidRPr="00DA2AB3" w:rsidRDefault="00D224A4" w:rsidP="00D224A4">
            <w:pPr>
              <w:snapToGrid w:val="0"/>
              <w:rPr>
                <w:rFonts w:ascii="Arial" w:hAnsi="Arial" w:cs="Arial"/>
              </w:rPr>
            </w:pPr>
          </w:p>
        </w:tc>
      </w:tr>
      <w:tr w:rsidR="00D224A4"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D224A4" w:rsidRPr="00DA2AB3" w:rsidRDefault="00D224A4" w:rsidP="00D224A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13671C47" w:rsidR="00D224A4" w:rsidRPr="00DA2AB3" w:rsidRDefault="00772563" w:rsidP="00D224A4">
            <w:pPr>
              <w:snapToGrid w:val="0"/>
              <w:rPr>
                <w:rFonts w:ascii="Arial" w:hAnsi="Arial" w:cs="Arial"/>
                <w:bCs/>
                <w:lang w:val="es-ES" w:eastAsia="es-CO"/>
              </w:rPr>
            </w:pPr>
            <w:r w:rsidRPr="00772563">
              <w:rPr>
                <w:rFonts w:ascii="Arial" w:hAnsi="Arial" w:cs="Arial"/>
                <w:bCs/>
                <w:lang w:val="es-ES" w:eastAsia="es-CO"/>
              </w:rPr>
              <w:t>Modelos de Requisitos de Documento Electrónico</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D224A4" w:rsidRPr="00DA2AB3" w:rsidRDefault="00D224A4" w:rsidP="00D224A4">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E322FE3" w:rsidR="00D224A4" w:rsidRPr="00DA2AB3" w:rsidRDefault="00D224A4" w:rsidP="00D224A4">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1F1D6B" w14:textId="4C59E633" w:rsidR="007F5D21" w:rsidRDefault="00772563" w:rsidP="00C83DB3">
            <w:pPr>
              <w:jc w:val="both"/>
            </w:pPr>
            <w:r w:rsidRPr="00772563">
              <w:t xml:space="preserve">Subserie documental conformada de cada versión del modelo de requisitos de documento electrónico, conforma un expediente, el cual se cierra en la fecha en que se incorpora el último documento que evidencia la finalización de la respectiva actuación institucional. </w:t>
            </w:r>
          </w:p>
          <w:p w14:paraId="2259F5BC" w14:textId="77777777" w:rsidR="00772563" w:rsidRDefault="00772563" w:rsidP="00C83DB3">
            <w:pPr>
              <w:jc w:val="both"/>
            </w:pPr>
          </w:p>
          <w:p w14:paraId="42E2C73E" w14:textId="77777777" w:rsidR="00850121" w:rsidRDefault="00850121" w:rsidP="00C83DB3">
            <w:pPr>
              <w:jc w:val="both"/>
            </w:pPr>
            <w:r>
              <w:t>El expediente está conformado por:</w:t>
            </w:r>
          </w:p>
          <w:p w14:paraId="2449420A" w14:textId="77777777" w:rsidR="00850121" w:rsidRDefault="00850121" w:rsidP="00C83DB3">
            <w:pPr>
              <w:jc w:val="both"/>
            </w:pPr>
          </w:p>
          <w:p w14:paraId="6BFAC008" w14:textId="24843BDE" w:rsidR="00850121" w:rsidRPr="00EA29AD" w:rsidRDefault="00772563" w:rsidP="007678E3">
            <w:pPr>
              <w:jc w:val="both"/>
            </w:pPr>
            <w:r w:rsidRPr="00772563">
              <w:t>Modelo de Requisitos de Documento electrónico</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7E85C54A" w:rsidR="00334071" w:rsidRPr="00DA2AB3" w:rsidRDefault="00850121" w:rsidP="000E29B6">
            <w:pPr>
              <w:jc w:val="both"/>
              <w:rPr>
                <w:rFonts w:ascii="Arial" w:hAnsi="Arial" w:cs="Arial"/>
              </w:rPr>
            </w:pPr>
            <w:r>
              <w:rPr>
                <w:rFonts w:ascii="Arial" w:hAnsi="Arial" w:cs="Arial"/>
              </w:rPr>
              <w:t>electrónico</w:t>
            </w: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7D706" w14:textId="77777777" w:rsidR="003B7622" w:rsidRPr="00F050D6" w:rsidRDefault="003B7622" w:rsidP="003B7622">
            <w:pPr>
              <w:rPr>
                <w:rFonts w:ascii="Arial" w:hAnsi="Arial" w:cs="Arial"/>
                <w:lang w:val="es-ES"/>
              </w:rPr>
            </w:pPr>
            <w:r w:rsidRPr="00F050D6">
              <w:rPr>
                <w:rFonts w:ascii="Arial" w:hAnsi="Arial" w:cs="Arial"/>
                <w:lang w:val="es-ES"/>
              </w:rPr>
              <w:t>01/11/2022 a 24/12/2025</w:t>
            </w:r>
          </w:p>
          <w:p w14:paraId="57757CE7" w14:textId="571C578E" w:rsidR="00334071" w:rsidRPr="00F7560F" w:rsidRDefault="00334071" w:rsidP="00531288">
            <w:pPr>
              <w:rPr>
                <w:rFonts w:ascii="Arial" w:hAnsi="Arial" w:cs="Arial"/>
                <w:highlight w:val="yellow"/>
              </w:rPr>
            </w:pP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8801893" w:rsidR="00334071" w:rsidRPr="00DA2AB3" w:rsidRDefault="00334071" w:rsidP="000E29B6">
            <w:pPr>
              <w:jc w:val="both"/>
              <w:rPr>
                <w:rFonts w:ascii="Arial" w:hAnsi="Arial" w:cs="Arial"/>
              </w:rPr>
            </w:pP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147816A7" w14:textId="77777777" w:rsidR="004C213B" w:rsidRDefault="00642B73" w:rsidP="00E92E9A">
            <w:pPr>
              <w:tabs>
                <w:tab w:val="left" w:pos="-14"/>
                <w:tab w:val="left" w:pos="3120"/>
              </w:tabs>
              <w:jc w:val="both"/>
              <w:rPr>
                <w:rFonts w:ascii="Arial" w:hAnsi="Arial" w:cs="Arial"/>
                <w:b/>
                <w:bCs/>
              </w:rPr>
            </w:pPr>
            <w:r w:rsidRPr="00642B73">
              <w:rPr>
                <w:rFonts w:ascii="Arial" w:hAnsi="Arial" w:cs="Arial"/>
                <w:b/>
                <w:bCs/>
              </w:rPr>
              <w:t xml:space="preserve">DECRETO 1080 DE 2015 del 26 de mayo de 2015 </w:t>
            </w:r>
            <w:r w:rsidRPr="00642B73">
              <w:rPr>
                <w:rFonts w:ascii="Arial" w:hAnsi="Arial" w:cs="Arial"/>
              </w:rPr>
              <w:t xml:space="preserve">“Por medio del cual se expide el Decreto Único Reglamentario del Sector Cultura” </w:t>
            </w:r>
            <w:r w:rsidRPr="00642B73">
              <w:rPr>
                <w:rFonts w:ascii="Arial" w:hAnsi="Arial" w:cs="Arial"/>
                <w:b/>
                <w:bCs/>
              </w:rPr>
              <w:t>ARTÍCULO 2.8.2.5.8.</w:t>
            </w:r>
          </w:p>
          <w:p w14:paraId="35BF170E" w14:textId="77777777" w:rsidR="00642B73" w:rsidRDefault="00642B73" w:rsidP="00E92E9A">
            <w:pPr>
              <w:tabs>
                <w:tab w:val="left" w:pos="-14"/>
                <w:tab w:val="left" w:pos="3120"/>
              </w:tabs>
              <w:jc w:val="both"/>
              <w:rPr>
                <w:rFonts w:ascii="Arial" w:hAnsi="Arial" w:cs="Arial"/>
                <w:b/>
                <w:bCs/>
              </w:rPr>
            </w:pPr>
          </w:p>
          <w:p w14:paraId="15410949" w14:textId="77777777" w:rsidR="00642B73" w:rsidRDefault="00642B73" w:rsidP="00E92E9A">
            <w:pPr>
              <w:tabs>
                <w:tab w:val="left" w:pos="-14"/>
                <w:tab w:val="left" w:pos="3120"/>
              </w:tabs>
              <w:jc w:val="both"/>
              <w:rPr>
                <w:rFonts w:ascii="Arial" w:hAnsi="Arial" w:cs="Arial"/>
                <w:b/>
                <w:bCs/>
              </w:rPr>
            </w:pPr>
          </w:p>
          <w:p w14:paraId="176DF94E" w14:textId="2FA15E38" w:rsidR="00642B73" w:rsidRDefault="00642B73" w:rsidP="00642B73">
            <w:pPr>
              <w:tabs>
                <w:tab w:val="left" w:pos="-14"/>
                <w:tab w:val="left" w:pos="3120"/>
              </w:tabs>
              <w:jc w:val="both"/>
              <w:rPr>
                <w:rFonts w:ascii="Arial" w:hAnsi="Arial" w:cs="Arial"/>
              </w:rPr>
            </w:pPr>
            <w:r w:rsidRPr="00642B73">
              <w:rPr>
                <w:rFonts w:ascii="Arial" w:hAnsi="Arial" w:cs="Arial"/>
                <w:b/>
                <w:bCs/>
              </w:rPr>
              <w:t xml:space="preserve">ARTÍCULO 2.8.2.5.8. Instrumentos archivísticos para la gestión documental. </w:t>
            </w:r>
            <w:r w:rsidRPr="00642B73">
              <w:rPr>
                <w:rFonts w:ascii="Arial" w:hAnsi="Arial" w:cs="Arial"/>
              </w:rPr>
              <w:t>La gestión documental en las entidades públicas se desarrollará a partir de los siguientes instrumentos archivísticos</w:t>
            </w:r>
            <w:r w:rsidR="0015234A">
              <w:rPr>
                <w:rFonts w:ascii="Arial" w:hAnsi="Arial" w:cs="Arial"/>
              </w:rPr>
              <w:t>.</w:t>
            </w:r>
          </w:p>
          <w:p w14:paraId="4055108F" w14:textId="77777777" w:rsidR="0015234A" w:rsidRPr="00642B73" w:rsidRDefault="0015234A" w:rsidP="00642B73">
            <w:pPr>
              <w:tabs>
                <w:tab w:val="left" w:pos="-14"/>
                <w:tab w:val="left" w:pos="3120"/>
              </w:tabs>
              <w:jc w:val="both"/>
              <w:rPr>
                <w:rFonts w:ascii="Arial" w:hAnsi="Arial" w:cs="Arial"/>
              </w:rPr>
            </w:pPr>
          </w:p>
          <w:p w14:paraId="7101F50F"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a) El Cuadro de Clasificación Documental (CCD).</w:t>
            </w:r>
          </w:p>
          <w:p w14:paraId="7323247A"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b) La Tabla de Retención Documental (TRD).</w:t>
            </w:r>
          </w:p>
          <w:p w14:paraId="263B490B"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c) El Programa de Gestión Documental (PGD).</w:t>
            </w:r>
          </w:p>
          <w:p w14:paraId="4B6DF40D"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d) Plan Institucional de Archivos de la Entidad (PINAR).</w:t>
            </w:r>
          </w:p>
          <w:p w14:paraId="54387462"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e) El Inventario Documental.</w:t>
            </w:r>
          </w:p>
          <w:p w14:paraId="14D5AF64"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f) Un modelo de requisitos para la gestión de documentos electrónicos.</w:t>
            </w:r>
          </w:p>
          <w:p w14:paraId="64B6565C"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 xml:space="preserve">g) Los bancos terminológicos de tipos, series y </w:t>
            </w:r>
            <w:proofErr w:type="spellStart"/>
            <w:r w:rsidRPr="00642B73">
              <w:rPr>
                <w:rFonts w:ascii="Arial" w:hAnsi="Arial" w:cs="Arial"/>
              </w:rPr>
              <w:t>sub-series</w:t>
            </w:r>
            <w:proofErr w:type="spellEnd"/>
            <w:r w:rsidRPr="00642B73">
              <w:rPr>
                <w:rFonts w:ascii="Arial" w:hAnsi="Arial" w:cs="Arial"/>
              </w:rPr>
              <w:t xml:space="preserve"> documentales.</w:t>
            </w:r>
          </w:p>
          <w:p w14:paraId="421BE8C1" w14:textId="77777777" w:rsidR="00642B73" w:rsidRPr="00642B73" w:rsidRDefault="00642B73" w:rsidP="00642B73">
            <w:pPr>
              <w:tabs>
                <w:tab w:val="left" w:pos="-14"/>
                <w:tab w:val="left" w:pos="3120"/>
              </w:tabs>
              <w:jc w:val="both"/>
              <w:rPr>
                <w:rFonts w:ascii="Arial" w:hAnsi="Arial" w:cs="Arial"/>
              </w:rPr>
            </w:pPr>
            <w:r w:rsidRPr="00642B73">
              <w:rPr>
                <w:rFonts w:ascii="Arial" w:hAnsi="Arial" w:cs="Arial"/>
              </w:rPr>
              <w:t>h) Los mapas de procesos, flujos documentales y la descripción de las funciones de las unidades administrativas de la entidad.</w:t>
            </w:r>
          </w:p>
          <w:p w14:paraId="0C478229" w14:textId="43BD0C14" w:rsidR="00642B73" w:rsidRPr="00642B73" w:rsidRDefault="00642B73" w:rsidP="00642B73">
            <w:pPr>
              <w:tabs>
                <w:tab w:val="left" w:pos="-14"/>
                <w:tab w:val="left" w:pos="3120"/>
              </w:tabs>
              <w:jc w:val="both"/>
              <w:rPr>
                <w:rFonts w:ascii="Arial" w:hAnsi="Arial" w:cs="Arial"/>
                <w:b/>
                <w:bCs/>
              </w:rPr>
            </w:pPr>
            <w:r w:rsidRPr="00642B73">
              <w:rPr>
                <w:rFonts w:ascii="Arial" w:hAnsi="Arial" w:cs="Arial"/>
              </w:rPr>
              <w:t>i) Tablas de Control de Acceso para el establecimiento de categorías adecuadas de derechos y restricciones de acceso y seguridad aplicables a los documentos.</w:t>
            </w: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1C351B7F" w14:textId="58B18A7B" w:rsidR="001D70B2" w:rsidRDefault="00AD42C3" w:rsidP="007F5D21">
            <w:pPr>
              <w:tabs>
                <w:tab w:val="left" w:pos="3120"/>
              </w:tabs>
              <w:jc w:val="both"/>
              <w:rPr>
                <w:rFonts w:ascii="Arial" w:hAnsi="Arial" w:cs="Arial"/>
              </w:rPr>
            </w:pPr>
            <w:r w:rsidRPr="00C87317">
              <w:rPr>
                <w:rFonts w:ascii="Arial" w:hAnsi="Arial" w:cs="Arial"/>
                <w:b/>
                <w:bCs/>
              </w:rPr>
              <w:t xml:space="preserve">Decreto 432 de 2022 del 4 de octubre de </w:t>
            </w:r>
            <w:r w:rsidR="00C87317" w:rsidRPr="00C87317">
              <w:rPr>
                <w:rFonts w:ascii="Arial" w:hAnsi="Arial" w:cs="Arial"/>
                <w:b/>
                <w:bCs/>
              </w:rPr>
              <w:t>2022</w:t>
            </w:r>
            <w:r w:rsidR="00C87317" w:rsidRPr="00AD42C3">
              <w:rPr>
                <w:rFonts w:ascii="Arial" w:hAnsi="Arial" w:cs="Arial"/>
              </w:rPr>
              <w:t xml:space="preserve"> “</w:t>
            </w:r>
            <w:r w:rsidRPr="00AD42C3">
              <w:rPr>
                <w:rFonts w:ascii="Arial" w:hAnsi="Arial" w:cs="Arial"/>
              </w:rPr>
              <w:t>Por medio del cual se modifica la estructura organizacional de la Secretaría Distrital de Planeación y se dictan otras disposiciones".</w:t>
            </w:r>
          </w:p>
          <w:p w14:paraId="2BBDD2D2" w14:textId="77777777" w:rsidR="00AD42C3" w:rsidRDefault="00AD42C3" w:rsidP="007F5D21">
            <w:pPr>
              <w:tabs>
                <w:tab w:val="left" w:pos="3120"/>
              </w:tabs>
              <w:jc w:val="both"/>
              <w:rPr>
                <w:rFonts w:ascii="Arial" w:hAnsi="Arial" w:cs="Arial"/>
              </w:rPr>
            </w:pPr>
          </w:p>
          <w:p w14:paraId="6DB93975" w14:textId="77777777" w:rsidR="00AD42C3" w:rsidRPr="00AD42C3" w:rsidRDefault="00AD42C3" w:rsidP="00AD42C3">
            <w:pPr>
              <w:tabs>
                <w:tab w:val="left" w:pos="3120"/>
              </w:tabs>
              <w:jc w:val="both"/>
              <w:rPr>
                <w:rFonts w:ascii="Arial" w:hAnsi="Arial" w:cs="Arial"/>
              </w:rPr>
            </w:pPr>
            <w:r w:rsidRPr="00AD42C3">
              <w:rPr>
                <w:rFonts w:ascii="Arial" w:hAnsi="Arial" w:cs="Arial"/>
                <w:b/>
                <w:bCs/>
              </w:rPr>
              <w:t>Artículo 49.</w:t>
            </w:r>
            <w:r w:rsidRPr="00AD42C3">
              <w:rPr>
                <w:rFonts w:ascii="Arial" w:hAnsi="Arial" w:cs="Arial"/>
              </w:rPr>
              <w:t xml:space="preserve"> Dirección Administrativa. Son funciones de la Dirección Administrativa, las siguientes:</w:t>
            </w:r>
          </w:p>
          <w:p w14:paraId="75DE3D1B" w14:textId="77777777" w:rsidR="00AD42C3" w:rsidRPr="00AD42C3" w:rsidRDefault="00AD42C3" w:rsidP="00AD42C3">
            <w:pPr>
              <w:tabs>
                <w:tab w:val="left" w:pos="3120"/>
              </w:tabs>
              <w:jc w:val="both"/>
              <w:rPr>
                <w:rFonts w:ascii="Arial" w:hAnsi="Arial" w:cs="Arial"/>
              </w:rPr>
            </w:pPr>
          </w:p>
          <w:p w14:paraId="218351BF" w14:textId="77777777" w:rsidR="00642B73" w:rsidRPr="00642B73" w:rsidRDefault="00642B73" w:rsidP="00642B73">
            <w:pPr>
              <w:tabs>
                <w:tab w:val="left" w:pos="3120"/>
              </w:tabs>
              <w:jc w:val="both"/>
              <w:rPr>
                <w:rFonts w:ascii="Arial" w:hAnsi="Arial" w:cs="Arial"/>
              </w:rPr>
            </w:pPr>
            <w:r w:rsidRPr="00642B73">
              <w:rPr>
                <w:rFonts w:ascii="Arial" w:hAnsi="Arial" w:cs="Arial"/>
              </w:rPr>
              <w:t>a. Dirigir y controlar los servicios administrativos y de gestión documental, en sus componentes de planeación, gestión y ejecución.</w:t>
            </w:r>
          </w:p>
          <w:p w14:paraId="45E3CAE0" w14:textId="77777777" w:rsidR="00642B73" w:rsidRPr="00642B73" w:rsidRDefault="00642B73" w:rsidP="00642B73">
            <w:pPr>
              <w:tabs>
                <w:tab w:val="left" w:pos="3120"/>
              </w:tabs>
              <w:jc w:val="both"/>
              <w:rPr>
                <w:rFonts w:ascii="Arial" w:hAnsi="Arial" w:cs="Arial"/>
              </w:rPr>
            </w:pPr>
          </w:p>
          <w:p w14:paraId="41F1885E" w14:textId="77777777" w:rsidR="00AD42C3" w:rsidRDefault="00642B73" w:rsidP="00642B73">
            <w:pPr>
              <w:tabs>
                <w:tab w:val="left" w:pos="3120"/>
              </w:tabs>
              <w:jc w:val="both"/>
              <w:rPr>
                <w:rFonts w:ascii="Arial" w:hAnsi="Arial" w:cs="Arial"/>
              </w:rPr>
            </w:pPr>
            <w:r w:rsidRPr="00642B73">
              <w:rPr>
                <w:rFonts w:ascii="Arial" w:hAnsi="Arial" w:cs="Arial"/>
              </w:rPr>
              <w:t>e. Elaborar e implementar las políticas, directrices y lineamientos, frente al Sistema de Gestión de Documentos Electrónicos de Archivo -SGDEA-, así como efectuar seguimiento a la aplicación de los mismos.</w:t>
            </w:r>
          </w:p>
          <w:p w14:paraId="01AFAB89" w14:textId="77777777" w:rsidR="00642B73" w:rsidRDefault="00642B73" w:rsidP="00642B73">
            <w:pPr>
              <w:tabs>
                <w:tab w:val="left" w:pos="3120"/>
              </w:tabs>
              <w:jc w:val="both"/>
              <w:rPr>
                <w:rFonts w:ascii="Arial" w:hAnsi="Arial" w:cs="Arial"/>
              </w:rPr>
            </w:pPr>
          </w:p>
          <w:p w14:paraId="1C01C35B" w14:textId="239E2853" w:rsidR="00642B73" w:rsidRPr="007F5D21" w:rsidRDefault="00642B73" w:rsidP="00642B73">
            <w:pPr>
              <w:tabs>
                <w:tab w:val="left" w:pos="3120"/>
              </w:tabs>
              <w:jc w:val="both"/>
              <w:rPr>
                <w:rFonts w:ascii="Arial" w:hAnsi="Arial" w:cs="Arial"/>
              </w:rPr>
            </w:pP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lastRenderedPageBreak/>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E47F4E">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56632C87"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179FCCC4" w14:textId="77777777" w:rsidR="000807ED" w:rsidRDefault="000807ED" w:rsidP="00F70AD1">
      <w:pPr>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34ACABA3" w:rsidR="00334071" w:rsidRPr="00DA2AB3" w:rsidRDefault="0099546F" w:rsidP="00E84AC6">
            <w:pPr>
              <w:pStyle w:val="Normal1"/>
              <w:jc w:val="center"/>
              <w:rPr>
                <w:rFonts w:ascii="Arial" w:hAnsi="Arial" w:cs="Arial"/>
                <w:bCs/>
                <w:sz w:val="20"/>
                <w:szCs w:val="20"/>
              </w:rPr>
            </w:pPr>
            <w:r>
              <w:rPr>
                <w:rFonts w:ascii="Arial" w:hAnsi="Arial" w:cs="Arial"/>
                <w:bCs/>
                <w:sz w:val="20"/>
                <w:szCs w:val="20"/>
              </w:rPr>
              <w:t>X</w:t>
            </w: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DC61F53" w:rsidR="00334071" w:rsidRPr="00DA2AB3" w:rsidRDefault="00334071" w:rsidP="00C07655">
            <w:pPr>
              <w:pStyle w:val="Normal1"/>
              <w:jc w:val="center"/>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53F4ACE2" w:rsidR="00334071" w:rsidRPr="006B4BC1" w:rsidRDefault="00334071" w:rsidP="004920C3">
            <w:pPr>
              <w:pStyle w:val="Normal1"/>
              <w:jc w:val="center"/>
              <w:rPr>
                <w:rFonts w:ascii="Arial" w:hAnsi="Arial" w:cs="Arial"/>
                <w:b/>
                <w:sz w:val="20"/>
                <w:szCs w:val="20"/>
              </w:rPr>
            </w:pP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74090000"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6262B96D"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lastRenderedPageBreak/>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33603B1" w:rsidR="006B4BC1" w:rsidRPr="00DA2AB3" w:rsidRDefault="006B4BC1" w:rsidP="006B4BC1">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lastRenderedPageBreak/>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lastRenderedPageBreak/>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59E9E" w14:textId="77777777" w:rsidR="00AC4411" w:rsidRDefault="00AC4411">
      <w:r>
        <w:separator/>
      </w:r>
    </w:p>
  </w:endnote>
  <w:endnote w:type="continuationSeparator" w:id="0">
    <w:p w14:paraId="7DB7140F" w14:textId="77777777" w:rsidR="00AC4411" w:rsidRDefault="00AC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3125" w14:textId="77777777" w:rsidR="00AC4411" w:rsidRDefault="00AC4411">
      <w:r>
        <w:separator/>
      </w:r>
    </w:p>
  </w:footnote>
  <w:footnote w:type="continuationSeparator" w:id="0">
    <w:p w14:paraId="628E93FF" w14:textId="77777777" w:rsidR="00AC4411" w:rsidRDefault="00AC4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6" w15:restartNumberingAfterBreak="0">
    <w:nsid w:val="62EA7FE4"/>
    <w:multiLevelType w:val="hybridMultilevel"/>
    <w:tmpl w:val="561A9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9"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4"/>
  </w:num>
  <w:num w:numId="6" w16cid:durableId="1249734102">
    <w:abstractNumId w:val="13"/>
  </w:num>
  <w:num w:numId="7" w16cid:durableId="1698579781">
    <w:abstractNumId w:val="31"/>
  </w:num>
  <w:num w:numId="8" w16cid:durableId="1732659124">
    <w:abstractNumId w:val="15"/>
  </w:num>
  <w:num w:numId="9" w16cid:durableId="121005159">
    <w:abstractNumId w:val="33"/>
  </w:num>
  <w:num w:numId="10" w16cid:durableId="582034606">
    <w:abstractNumId w:val="3"/>
  </w:num>
  <w:num w:numId="11" w16cid:durableId="725221407">
    <w:abstractNumId w:val="7"/>
  </w:num>
  <w:num w:numId="12" w16cid:durableId="693700111">
    <w:abstractNumId w:val="25"/>
  </w:num>
  <w:num w:numId="13" w16cid:durableId="1860583801">
    <w:abstractNumId w:val="29"/>
  </w:num>
  <w:num w:numId="14" w16cid:durableId="2088382039">
    <w:abstractNumId w:val="30"/>
  </w:num>
  <w:num w:numId="15" w16cid:durableId="1581014672">
    <w:abstractNumId w:val="20"/>
  </w:num>
  <w:num w:numId="16" w16cid:durableId="1552383666">
    <w:abstractNumId w:val="2"/>
  </w:num>
  <w:num w:numId="17" w16cid:durableId="994528223">
    <w:abstractNumId w:val="21"/>
  </w:num>
  <w:num w:numId="18" w16cid:durableId="795416857">
    <w:abstractNumId w:val="32"/>
  </w:num>
  <w:num w:numId="19" w16cid:durableId="1320964288">
    <w:abstractNumId w:val="5"/>
  </w:num>
  <w:num w:numId="20" w16cid:durableId="2100978274">
    <w:abstractNumId w:val="11"/>
  </w:num>
  <w:num w:numId="21" w16cid:durableId="1254515158">
    <w:abstractNumId w:val="27"/>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4"/>
  </w:num>
  <w:num w:numId="29" w16cid:durableId="1033963798">
    <w:abstractNumId w:val="23"/>
  </w:num>
  <w:num w:numId="30" w16cid:durableId="1756783917">
    <w:abstractNumId w:val="22"/>
  </w:num>
  <w:num w:numId="31" w16cid:durableId="1395664971">
    <w:abstractNumId w:val="12"/>
  </w:num>
  <w:num w:numId="32" w16cid:durableId="1587183059">
    <w:abstractNumId w:val="28"/>
  </w:num>
  <w:num w:numId="33" w16cid:durableId="2117290393">
    <w:abstractNumId w:val="9"/>
  </w:num>
  <w:num w:numId="34" w16cid:durableId="191649741">
    <w:abstractNumId w:val="4"/>
  </w:num>
  <w:num w:numId="35" w16cid:durableId="4271646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16C7"/>
    <w:rsid w:val="000064DC"/>
    <w:rsid w:val="0001692F"/>
    <w:rsid w:val="000210C9"/>
    <w:rsid w:val="00021443"/>
    <w:rsid w:val="000251DA"/>
    <w:rsid w:val="0003209F"/>
    <w:rsid w:val="000411B6"/>
    <w:rsid w:val="00042EE4"/>
    <w:rsid w:val="00043E1F"/>
    <w:rsid w:val="00057DF8"/>
    <w:rsid w:val="00060666"/>
    <w:rsid w:val="00066A2A"/>
    <w:rsid w:val="00071CF6"/>
    <w:rsid w:val="000728C5"/>
    <w:rsid w:val="000748F8"/>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1347"/>
    <w:rsid w:val="00144394"/>
    <w:rsid w:val="00146D50"/>
    <w:rsid w:val="0015234A"/>
    <w:rsid w:val="0015799C"/>
    <w:rsid w:val="00163AFC"/>
    <w:rsid w:val="00171D2B"/>
    <w:rsid w:val="0019050B"/>
    <w:rsid w:val="001A04F1"/>
    <w:rsid w:val="001B0C8F"/>
    <w:rsid w:val="001B5C67"/>
    <w:rsid w:val="001B5CFF"/>
    <w:rsid w:val="001B72CC"/>
    <w:rsid w:val="001C0061"/>
    <w:rsid w:val="001C0413"/>
    <w:rsid w:val="001C712A"/>
    <w:rsid w:val="001D5A76"/>
    <w:rsid w:val="001D70B2"/>
    <w:rsid w:val="001E1333"/>
    <w:rsid w:val="001E23C2"/>
    <w:rsid w:val="001F0EB7"/>
    <w:rsid w:val="001F37E2"/>
    <w:rsid w:val="00223CD3"/>
    <w:rsid w:val="002247A6"/>
    <w:rsid w:val="002267A0"/>
    <w:rsid w:val="0023193F"/>
    <w:rsid w:val="00235558"/>
    <w:rsid w:val="00237899"/>
    <w:rsid w:val="00240A45"/>
    <w:rsid w:val="00243161"/>
    <w:rsid w:val="00244433"/>
    <w:rsid w:val="002465C2"/>
    <w:rsid w:val="00246B21"/>
    <w:rsid w:val="002530A9"/>
    <w:rsid w:val="002628E9"/>
    <w:rsid w:val="00262F68"/>
    <w:rsid w:val="00264755"/>
    <w:rsid w:val="002649DB"/>
    <w:rsid w:val="00277E18"/>
    <w:rsid w:val="00280FA4"/>
    <w:rsid w:val="00281C12"/>
    <w:rsid w:val="00282630"/>
    <w:rsid w:val="00282B2E"/>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3D3B"/>
    <w:rsid w:val="003047FA"/>
    <w:rsid w:val="00307D03"/>
    <w:rsid w:val="00310D56"/>
    <w:rsid w:val="00325285"/>
    <w:rsid w:val="00330101"/>
    <w:rsid w:val="00333CFE"/>
    <w:rsid w:val="00334071"/>
    <w:rsid w:val="003352F4"/>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B7622"/>
    <w:rsid w:val="003C61B2"/>
    <w:rsid w:val="003C7DA5"/>
    <w:rsid w:val="003E38D9"/>
    <w:rsid w:val="003F0D21"/>
    <w:rsid w:val="003F175B"/>
    <w:rsid w:val="003F3DEA"/>
    <w:rsid w:val="003F6345"/>
    <w:rsid w:val="003F6642"/>
    <w:rsid w:val="00400DA8"/>
    <w:rsid w:val="0040291D"/>
    <w:rsid w:val="00402F0D"/>
    <w:rsid w:val="004041F2"/>
    <w:rsid w:val="00404E8C"/>
    <w:rsid w:val="00405562"/>
    <w:rsid w:val="00405EAC"/>
    <w:rsid w:val="00411E8D"/>
    <w:rsid w:val="004166A4"/>
    <w:rsid w:val="00425BB3"/>
    <w:rsid w:val="0042646E"/>
    <w:rsid w:val="00437638"/>
    <w:rsid w:val="004407F6"/>
    <w:rsid w:val="00441889"/>
    <w:rsid w:val="00442497"/>
    <w:rsid w:val="0044518E"/>
    <w:rsid w:val="00445D48"/>
    <w:rsid w:val="00450901"/>
    <w:rsid w:val="00451A8F"/>
    <w:rsid w:val="00457EC8"/>
    <w:rsid w:val="00462077"/>
    <w:rsid w:val="004670B5"/>
    <w:rsid w:val="00470A34"/>
    <w:rsid w:val="004712B3"/>
    <w:rsid w:val="004818A4"/>
    <w:rsid w:val="00482E3C"/>
    <w:rsid w:val="00485773"/>
    <w:rsid w:val="00491B67"/>
    <w:rsid w:val="004920C3"/>
    <w:rsid w:val="004A7FAC"/>
    <w:rsid w:val="004B1781"/>
    <w:rsid w:val="004B2623"/>
    <w:rsid w:val="004B4F00"/>
    <w:rsid w:val="004B5686"/>
    <w:rsid w:val="004B63AF"/>
    <w:rsid w:val="004C1F7F"/>
    <w:rsid w:val="004C213B"/>
    <w:rsid w:val="004C5C7B"/>
    <w:rsid w:val="004D436E"/>
    <w:rsid w:val="004D4FA4"/>
    <w:rsid w:val="004D5049"/>
    <w:rsid w:val="004E0657"/>
    <w:rsid w:val="004E130C"/>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0629"/>
    <w:rsid w:val="00602650"/>
    <w:rsid w:val="00610A6E"/>
    <w:rsid w:val="00613941"/>
    <w:rsid w:val="00613D8D"/>
    <w:rsid w:val="0061412B"/>
    <w:rsid w:val="0063033C"/>
    <w:rsid w:val="00630810"/>
    <w:rsid w:val="00633A57"/>
    <w:rsid w:val="00633E0F"/>
    <w:rsid w:val="006350E0"/>
    <w:rsid w:val="00640706"/>
    <w:rsid w:val="00641F0C"/>
    <w:rsid w:val="00642B73"/>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33E1"/>
    <w:rsid w:val="006D4674"/>
    <w:rsid w:val="006E1391"/>
    <w:rsid w:val="006E16D6"/>
    <w:rsid w:val="006E4626"/>
    <w:rsid w:val="006E4B16"/>
    <w:rsid w:val="006F05F5"/>
    <w:rsid w:val="006F0654"/>
    <w:rsid w:val="006F0CF8"/>
    <w:rsid w:val="006F1EF9"/>
    <w:rsid w:val="006F3026"/>
    <w:rsid w:val="006F73A7"/>
    <w:rsid w:val="007008AE"/>
    <w:rsid w:val="00701885"/>
    <w:rsid w:val="00704BB7"/>
    <w:rsid w:val="00704C55"/>
    <w:rsid w:val="00705645"/>
    <w:rsid w:val="007068E0"/>
    <w:rsid w:val="0072405D"/>
    <w:rsid w:val="00724EEB"/>
    <w:rsid w:val="00726614"/>
    <w:rsid w:val="00727C0D"/>
    <w:rsid w:val="00741957"/>
    <w:rsid w:val="00741964"/>
    <w:rsid w:val="007438CD"/>
    <w:rsid w:val="00747AD3"/>
    <w:rsid w:val="00762918"/>
    <w:rsid w:val="00766624"/>
    <w:rsid w:val="007678E3"/>
    <w:rsid w:val="00772563"/>
    <w:rsid w:val="00793C26"/>
    <w:rsid w:val="00793C59"/>
    <w:rsid w:val="007A0476"/>
    <w:rsid w:val="007A24AA"/>
    <w:rsid w:val="007B5E62"/>
    <w:rsid w:val="007C4209"/>
    <w:rsid w:val="007C5243"/>
    <w:rsid w:val="007C5D52"/>
    <w:rsid w:val="007C6C30"/>
    <w:rsid w:val="007C72D9"/>
    <w:rsid w:val="007D37BC"/>
    <w:rsid w:val="007D7B0E"/>
    <w:rsid w:val="007E1BDB"/>
    <w:rsid w:val="007E435D"/>
    <w:rsid w:val="007E50BD"/>
    <w:rsid w:val="007E6A13"/>
    <w:rsid w:val="007F366F"/>
    <w:rsid w:val="007F585F"/>
    <w:rsid w:val="007F5D21"/>
    <w:rsid w:val="008004C1"/>
    <w:rsid w:val="00803156"/>
    <w:rsid w:val="00806814"/>
    <w:rsid w:val="00806FE5"/>
    <w:rsid w:val="008109D7"/>
    <w:rsid w:val="00816817"/>
    <w:rsid w:val="008257E0"/>
    <w:rsid w:val="00825A0A"/>
    <w:rsid w:val="00832A3F"/>
    <w:rsid w:val="00847F5F"/>
    <w:rsid w:val="00850121"/>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A6A72"/>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66B3"/>
    <w:rsid w:val="0092690F"/>
    <w:rsid w:val="00930951"/>
    <w:rsid w:val="00930A47"/>
    <w:rsid w:val="00944288"/>
    <w:rsid w:val="009538EB"/>
    <w:rsid w:val="0095662F"/>
    <w:rsid w:val="00967D18"/>
    <w:rsid w:val="00967D42"/>
    <w:rsid w:val="00972937"/>
    <w:rsid w:val="00974B26"/>
    <w:rsid w:val="0097798F"/>
    <w:rsid w:val="009918A3"/>
    <w:rsid w:val="00994339"/>
    <w:rsid w:val="0099546F"/>
    <w:rsid w:val="00995DDD"/>
    <w:rsid w:val="009A0CC8"/>
    <w:rsid w:val="009A7C83"/>
    <w:rsid w:val="009C2F46"/>
    <w:rsid w:val="009C525E"/>
    <w:rsid w:val="009D45A2"/>
    <w:rsid w:val="009D6298"/>
    <w:rsid w:val="009D77A4"/>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5F9E"/>
    <w:rsid w:val="00A524B0"/>
    <w:rsid w:val="00A53D90"/>
    <w:rsid w:val="00A62341"/>
    <w:rsid w:val="00A62D35"/>
    <w:rsid w:val="00A70113"/>
    <w:rsid w:val="00A7327D"/>
    <w:rsid w:val="00A74024"/>
    <w:rsid w:val="00A765A7"/>
    <w:rsid w:val="00A80B88"/>
    <w:rsid w:val="00A8311D"/>
    <w:rsid w:val="00A84B45"/>
    <w:rsid w:val="00A85A5F"/>
    <w:rsid w:val="00A87D9A"/>
    <w:rsid w:val="00A93EFC"/>
    <w:rsid w:val="00A9559F"/>
    <w:rsid w:val="00AA1F26"/>
    <w:rsid w:val="00AA4F24"/>
    <w:rsid w:val="00AB233F"/>
    <w:rsid w:val="00AB5446"/>
    <w:rsid w:val="00AB5E35"/>
    <w:rsid w:val="00AC3B02"/>
    <w:rsid w:val="00AC4411"/>
    <w:rsid w:val="00AC5EF1"/>
    <w:rsid w:val="00AC7842"/>
    <w:rsid w:val="00AD1B1E"/>
    <w:rsid w:val="00AD1CE5"/>
    <w:rsid w:val="00AD2783"/>
    <w:rsid w:val="00AD2C0A"/>
    <w:rsid w:val="00AD3867"/>
    <w:rsid w:val="00AD42C3"/>
    <w:rsid w:val="00AD76B7"/>
    <w:rsid w:val="00AF0504"/>
    <w:rsid w:val="00AF2095"/>
    <w:rsid w:val="00AF278B"/>
    <w:rsid w:val="00AF4F97"/>
    <w:rsid w:val="00B03945"/>
    <w:rsid w:val="00B04CFA"/>
    <w:rsid w:val="00B17521"/>
    <w:rsid w:val="00B274F5"/>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B2DD4"/>
    <w:rsid w:val="00BC6382"/>
    <w:rsid w:val="00BD61EF"/>
    <w:rsid w:val="00BE54C3"/>
    <w:rsid w:val="00BF2351"/>
    <w:rsid w:val="00BF2E0A"/>
    <w:rsid w:val="00BF54D9"/>
    <w:rsid w:val="00C027EC"/>
    <w:rsid w:val="00C07655"/>
    <w:rsid w:val="00C13C8F"/>
    <w:rsid w:val="00C16E21"/>
    <w:rsid w:val="00C253BF"/>
    <w:rsid w:val="00C27912"/>
    <w:rsid w:val="00C327BA"/>
    <w:rsid w:val="00C32AE4"/>
    <w:rsid w:val="00C371FA"/>
    <w:rsid w:val="00C444E3"/>
    <w:rsid w:val="00C63F87"/>
    <w:rsid w:val="00C7307A"/>
    <w:rsid w:val="00C76940"/>
    <w:rsid w:val="00C81C45"/>
    <w:rsid w:val="00C839F1"/>
    <w:rsid w:val="00C83DB3"/>
    <w:rsid w:val="00C85146"/>
    <w:rsid w:val="00C85CE7"/>
    <w:rsid w:val="00C86331"/>
    <w:rsid w:val="00C87317"/>
    <w:rsid w:val="00C944FB"/>
    <w:rsid w:val="00C94501"/>
    <w:rsid w:val="00C94822"/>
    <w:rsid w:val="00C96906"/>
    <w:rsid w:val="00C97D2F"/>
    <w:rsid w:val="00CA0E10"/>
    <w:rsid w:val="00CA0FB3"/>
    <w:rsid w:val="00CA1382"/>
    <w:rsid w:val="00CA1849"/>
    <w:rsid w:val="00CA51FD"/>
    <w:rsid w:val="00CA6E94"/>
    <w:rsid w:val="00CB0335"/>
    <w:rsid w:val="00CB181E"/>
    <w:rsid w:val="00CB6C99"/>
    <w:rsid w:val="00CC18BB"/>
    <w:rsid w:val="00CC297C"/>
    <w:rsid w:val="00CC60FC"/>
    <w:rsid w:val="00CD259F"/>
    <w:rsid w:val="00CE0A40"/>
    <w:rsid w:val="00CE26E6"/>
    <w:rsid w:val="00CE53CF"/>
    <w:rsid w:val="00CF0EDF"/>
    <w:rsid w:val="00CF2F6B"/>
    <w:rsid w:val="00D006C0"/>
    <w:rsid w:val="00D14849"/>
    <w:rsid w:val="00D20FC6"/>
    <w:rsid w:val="00D224A4"/>
    <w:rsid w:val="00D24901"/>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0206"/>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4319"/>
    <w:rsid w:val="00F64D5C"/>
    <w:rsid w:val="00F67C14"/>
    <w:rsid w:val="00F70AD1"/>
    <w:rsid w:val="00F7221B"/>
    <w:rsid w:val="00F7560F"/>
    <w:rsid w:val="00F7590B"/>
    <w:rsid w:val="00F760EB"/>
    <w:rsid w:val="00F81815"/>
    <w:rsid w:val="00F84E9F"/>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2.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4.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Pages>
  <Words>1459</Words>
  <Characters>8028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Castaneda Hurtado</cp:lastModifiedBy>
  <cp:revision>59</cp:revision>
  <cp:lastPrinted>2021-07-19T22:01:00Z</cp:lastPrinted>
  <dcterms:created xsi:type="dcterms:W3CDTF">2026-05-31T20:43:00Z</dcterms:created>
  <dcterms:modified xsi:type="dcterms:W3CDTF">2026-06-23T00:34:00Z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